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69C" w:rsidRPr="00D65440" w:rsidRDefault="000E669C" w:rsidP="000E669C">
      <w:pPr>
        <w:pStyle w:val="Heading1"/>
      </w:pPr>
      <w:r w:rsidRPr="00D65440">
        <w:t>ADENINE HEMISULFATE    CAS # 321302</w:t>
      </w:r>
    </w:p>
    <w:p w:rsidR="000E669C" w:rsidRPr="00D65440" w:rsidRDefault="000E669C" w:rsidP="000E669C">
      <w:pPr>
        <w:pStyle w:val="PlainText"/>
        <w:rPr>
          <w:rFonts w:ascii="Courier New" w:hAnsi="Courier New" w:cs="Courier New"/>
          <w:sz w:val="20"/>
          <w:szCs w:val="20"/>
        </w:rPr>
      </w:pP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E669C" w:rsidRPr="00D65440" w:rsidRDefault="000E669C" w:rsidP="000E669C">
      <w:pPr>
        <w:pStyle w:val="PlainText"/>
        <w:rPr>
          <w:rFonts w:ascii="Courier New" w:hAnsi="Courier New" w:cs="Courier New"/>
          <w:sz w:val="20"/>
          <w:szCs w:val="20"/>
        </w:rPr>
      </w:pP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0      </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2.1 - </w:t>
      </w:r>
      <w:proofErr w:type="gramStart"/>
      <w:r w:rsidRPr="00D65440">
        <w:rPr>
          <w:rFonts w:ascii="Courier New" w:hAnsi="Courier New" w:cs="Courier New"/>
          <w:sz w:val="20"/>
          <w:szCs w:val="20"/>
        </w:rPr>
        <w:t>LD50  4000.0</w:t>
      </w:r>
      <w:proofErr w:type="gramEnd"/>
      <w:r w:rsidRPr="00D65440">
        <w:rPr>
          <w:rFonts w:ascii="Courier New" w:hAnsi="Courier New" w:cs="Courier New"/>
          <w:sz w:val="20"/>
          <w:szCs w:val="20"/>
        </w:rPr>
        <w:t xml:space="preserve"> mg/Kg</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E669C" w:rsidRPr="00D65440" w:rsidRDefault="000E669C" w:rsidP="000E669C">
      <w:pPr>
        <w:pStyle w:val="PlainText"/>
        <w:rPr>
          <w:rFonts w:ascii="Courier New" w:hAnsi="Courier New" w:cs="Courier New"/>
          <w:sz w:val="20"/>
          <w:szCs w:val="20"/>
        </w:rPr>
      </w:pP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ROUTE OF EXPOSURE</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0E669C" w:rsidRPr="00D65440" w:rsidRDefault="000E669C" w:rsidP="000E669C">
      <w:pPr>
        <w:pStyle w:val="PlainText"/>
        <w:rPr>
          <w:rFonts w:ascii="Courier New" w:hAnsi="Courier New" w:cs="Courier New"/>
          <w:sz w:val="20"/>
          <w:szCs w:val="20"/>
        </w:rPr>
      </w:pP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E669C" w:rsidRPr="00D65440" w:rsidRDefault="000E669C" w:rsidP="000E669C">
      <w:pPr>
        <w:pStyle w:val="PlainText"/>
        <w:rPr>
          <w:rFonts w:ascii="Courier New" w:hAnsi="Courier New" w:cs="Courier New"/>
          <w:sz w:val="20"/>
          <w:szCs w:val="20"/>
        </w:rPr>
      </w:pP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STORAGE GROUP(S):</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E669C" w:rsidRPr="00D65440" w:rsidRDefault="000E669C" w:rsidP="000E669C">
      <w:pPr>
        <w:pStyle w:val="PlainText"/>
        <w:rPr>
          <w:rFonts w:ascii="Courier New" w:hAnsi="Courier New" w:cs="Courier New"/>
          <w:sz w:val="20"/>
          <w:szCs w:val="20"/>
        </w:rPr>
      </w:pPr>
    </w:p>
    <w:p w:rsidR="000E669C" w:rsidRPr="00D65440" w:rsidRDefault="000E669C" w:rsidP="000E669C">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0E669C" w:rsidRPr="00D65440" w:rsidRDefault="000E669C" w:rsidP="000E669C">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0E669C" w:rsidRPr="00D65440" w:rsidRDefault="000E669C" w:rsidP="000E669C">
      <w:pPr>
        <w:pStyle w:val="PlainText"/>
        <w:rPr>
          <w:rFonts w:ascii="Courier New" w:hAnsi="Courier New" w:cs="Courier New"/>
          <w:sz w:val="20"/>
          <w:szCs w:val="20"/>
        </w:rPr>
      </w:pP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0E669C" w:rsidRPr="00D65440" w:rsidRDefault="000E669C" w:rsidP="000E669C">
      <w:pPr>
        <w:pStyle w:val="PlainText"/>
        <w:rPr>
          <w:rFonts w:ascii="Courier New" w:hAnsi="Courier New" w:cs="Courier New"/>
          <w:sz w:val="20"/>
          <w:szCs w:val="20"/>
        </w:rPr>
      </w:pP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0E669C" w:rsidRPr="00D65440" w:rsidRDefault="000E669C" w:rsidP="000E669C">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 </w:t>
      </w:r>
    </w:p>
    <w:p w:rsidR="000E669C" w:rsidRPr="00D65440" w:rsidRDefault="000E669C" w:rsidP="000E669C">
      <w:pPr>
        <w:pStyle w:val="PlainText"/>
        <w:rPr>
          <w:rFonts w:ascii="Courier New" w:hAnsi="Courier New" w:cs="Courier New"/>
          <w:sz w:val="20"/>
          <w:szCs w:val="20"/>
        </w:rPr>
      </w:pPr>
    </w:p>
    <w:p w:rsidR="000E669C" w:rsidRPr="00D65440" w:rsidRDefault="000E669C" w:rsidP="000E669C">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E669C">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69C"/>
    <w:rsid w:val="000E669C"/>
    <w:rsid w:val="003F4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66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69C"/>
    <w:rPr>
      <w:rFonts w:ascii="Courier New" w:eastAsiaTheme="majorEastAsia" w:hAnsi="Courier New" w:cstheme="majorBidi"/>
      <w:b/>
      <w:bCs/>
      <w:sz w:val="20"/>
      <w:szCs w:val="28"/>
    </w:rPr>
  </w:style>
  <w:style w:type="paragraph" w:styleId="NoSpacing">
    <w:name w:val="No Spacing"/>
    <w:autoRedefine/>
    <w:uiPriority w:val="1"/>
    <w:qFormat/>
    <w:rsid w:val="000E669C"/>
    <w:pPr>
      <w:spacing w:after="0" w:line="240" w:lineRule="auto"/>
      <w:jc w:val="both"/>
    </w:pPr>
    <w:rPr>
      <w:sz w:val="18"/>
    </w:rPr>
  </w:style>
  <w:style w:type="paragraph" w:styleId="PlainText">
    <w:name w:val="Plain Text"/>
    <w:basedOn w:val="Normal"/>
    <w:link w:val="PlainTextChar"/>
    <w:uiPriority w:val="99"/>
    <w:unhideWhenUsed/>
    <w:rsid w:val="000E66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669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E669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669C"/>
    <w:rPr>
      <w:rFonts w:ascii="Courier New" w:eastAsiaTheme="majorEastAsia" w:hAnsi="Courier New" w:cstheme="majorBidi"/>
      <w:b/>
      <w:bCs/>
      <w:sz w:val="20"/>
      <w:szCs w:val="28"/>
    </w:rPr>
  </w:style>
  <w:style w:type="paragraph" w:styleId="NoSpacing">
    <w:name w:val="No Spacing"/>
    <w:autoRedefine/>
    <w:uiPriority w:val="1"/>
    <w:qFormat/>
    <w:rsid w:val="000E669C"/>
    <w:pPr>
      <w:spacing w:after="0" w:line="240" w:lineRule="auto"/>
      <w:jc w:val="both"/>
    </w:pPr>
    <w:rPr>
      <w:sz w:val="18"/>
    </w:rPr>
  </w:style>
  <w:style w:type="paragraph" w:styleId="PlainText">
    <w:name w:val="Plain Text"/>
    <w:basedOn w:val="Normal"/>
    <w:link w:val="PlainTextChar"/>
    <w:uiPriority w:val="99"/>
    <w:unhideWhenUsed/>
    <w:rsid w:val="000E669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E669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2012-08-15T17:46:00Z</dcterms:created>
  <dcterms:modified xsi:type="dcterms:W3CDTF">2012-08-15T17:46:00Z</dcterms:modified>
</cp:coreProperties>
</file>